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78" w:rsidRDefault="0048692D" w:rsidP="0048692D">
      <w:pPr>
        <w:spacing w:after="0"/>
      </w:pPr>
      <w:bookmarkStart w:id="0" w:name="_GoBack"/>
      <w:bookmarkEnd w:id="0"/>
      <w:r>
        <w:t>Name _________________________________</w:t>
      </w:r>
    </w:p>
    <w:p w:rsidR="0048692D" w:rsidRDefault="0048692D" w:rsidP="0048692D">
      <w:pPr>
        <w:spacing w:after="0"/>
      </w:pPr>
    </w:p>
    <w:p w:rsidR="00AF2921" w:rsidRDefault="00AF2921" w:rsidP="00AF2921">
      <w:pPr>
        <w:spacing w:after="0"/>
        <w:jc w:val="center"/>
        <w:rPr>
          <w:b/>
        </w:rPr>
      </w:pPr>
      <w:r w:rsidRPr="00AF2921">
        <w:rPr>
          <w:b/>
        </w:rPr>
        <w:t>Where Did All the Money Go?</w:t>
      </w:r>
    </w:p>
    <w:p w:rsidR="001F5D4A" w:rsidRPr="00AF2921" w:rsidRDefault="001F5D4A" w:rsidP="00AF2921">
      <w:pPr>
        <w:spacing w:after="0"/>
        <w:jc w:val="center"/>
        <w:rPr>
          <w:b/>
        </w:rPr>
      </w:pPr>
    </w:p>
    <w:p w:rsidR="00AF2921" w:rsidRDefault="001F5D4A" w:rsidP="00AF2921">
      <w:pPr>
        <w:spacing w:after="0"/>
      </w:pPr>
      <w:r w:rsidRPr="001F5D4A">
        <w:rPr>
          <w:b/>
          <w:highlight w:val="yellow"/>
        </w:rPr>
        <w:t>Directions:</w:t>
      </w:r>
      <w:r>
        <w:t xml:space="preserve"> Identify how the stock market crash of October 1929 lead to a nationwide depression and the impact on the south.</w:t>
      </w:r>
    </w:p>
    <w:p w:rsidR="001F5D4A" w:rsidRPr="001F5D4A" w:rsidRDefault="001F5D4A" w:rsidP="00AF2921">
      <w:pPr>
        <w:spacing w:after="0"/>
        <w:rPr>
          <w:b/>
        </w:rPr>
      </w:pPr>
      <w:r w:rsidRPr="001F5D4A">
        <w:rPr>
          <w:b/>
          <w:highlight w:val="yellow"/>
        </w:rPr>
        <w:t>Assignment:</w:t>
      </w:r>
      <w:r w:rsidRPr="001F5D4A">
        <w:rPr>
          <w:b/>
        </w:rPr>
        <w:t xml:space="preserve"> </w:t>
      </w:r>
    </w:p>
    <w:p w:rsidR="001F5D4A" w:rsidRDefault="001F5D4A" w:rsidP="001F5D4A">
      <w:pPr>
        <w:pStyle w:val="ListParagraph"/>
        <w:numPr>
          <w:ilvl w:val="0"/>
          <w:numId w:val="4"/>
        </w:numPr>
        <w:spacing w:after="0"/>
      </w:pPr>
      <w:r>
        <w:t xml:space="preserve">Watch the video: Song of the South by Alabama: </w:t>
      </w:r>
      <w:hyperlink r:id="rId5" w:history="1">
        <w:r w:rsidRPr="00581D33">
          <w:rPr>
            <w:rStyle w:val="Hyperlink"/>
          </w:rPr>
          <w:t>http://www.vevo.com/watch/alabama/song-of-the-south/USRV50600013</w:t>
        </w:r>
      </w:hyperlink>
      <w:r>
        <w:t xml:space="preserve"> </w:t>
      </w:r>
    </w:p>
    <w:p w:rsidR="001F5D4A" w:rsidRDefault="001F5D4A" w:rsidP="001F5D4A">
      <w:pPr>
        <w:pStyle w:val="ListParagraph"/>
        <w:numPr>
          <w:ilvl w:val="0"/>
          <w:numId w:val="4"/>
        </w:numPr>
        <w:spacing w:after="0"/>
      </w:pPr>
      <w:r>
        <w:t xml:space="preserve">Make a Cause and Effect Chart on your own paper using the information below along with the other information you have learned in this module. </w:t>
      </w:r>
    </w:p>
    <w:p w:rsidR="001F5D4A" w:rsidRDefault="001F5D4A" w:rsidP="00AF2921">
      <w:pPr>
        <w:spacing w:after="0"/>
      </w:pPr>
    </w:p>
    <w:p w:rsidR="00AF2921" w:rsidRPr="001F5D4A" w:rsidRDefault="00AF2921" w:rsidP="00AF2921">
      <w:pPr>
        <w:spacing w:after="0"/>
        <w:rPr>
          <w:i/>
        </w:rPr>
      </w:pPr>
      <w:r w:rsidRPr="001F5D4A">
        <w:rPr>
          <w:i/>
        </w:rPr>
        <w:t>One of the great mysteries of the 20</w:t>
      </w:r>
      <w:r w:rsidRPr="001F5D4A">
        <w:rPr>
          <w:i/>
          <w:vertAlign w:val="superscript"/>
        </w:rPr>
        <w:t>th</w:t>
      </w:r>
      <w:r w:rsidRPr="001F5D4A">
        <w:rPr>
          <w:i/>
        </w:rPr>
        <w:t xml:space="preserve"> century is how the U.S. economy could have gone from a state of unprecedented prosperity in the 1920s to one of unprecedented failures in the 1930s.  In the 1920s jobs were plentiful, the economy was growing, and the standard of living was rising.  By the end of the 1920s, at least twice as many people owned their own homes as had at the beginning, and most of those houses were equipped with electric lights and flush toilets, once regarded as luxuries.  Sixty percent of all households had cards, up from 26% in 1920.  More teens were attending high school; fewer were working full time.  Leading political and economic figures of the day said that athe United States appeared to have reached a “permanent plateau of peace and prosperity.”</w:t>
      </w:r>
    </w:p>
    <w:p w:rsidR="00AF2921" w:rsidRPr="001F5D4A" w:rsidRDefault="00AF2921" w:rsidP="00AF2921">
      <w:pPr>
        <w:spacing w:after="0"/>
        <w:rPr>
          <w:i/>
        </w:rPr>
      </w:pPr>
    </w:p>
    <w:p w:rsidR="00AF2921" w:rsidRPr="001F5D4A" w:rsidRDefault="00AF2921" w:rsidP="00AF2921">
      <w:pPr>
        <w:spacing w:after="0"/>
        <w:rPr>
          <w:i/>
        </w:rPr>
      </w:pPr>
      <w:r w:rsidRPr="001F5D4A">
        <w:rPr>
          <w:i/>
        </w:rPr>
        <w:t>But by 1933 at least one-fourth of the U.S. labor force was unemployed and about the same percentage was working shorter hours, which reduced their incomes.  Families were losing their homes and many were going hungry. Adolescents who should have been in high school were riding around the country in freight cars, looking for work.  Although 1933 was the low point of what came to be called the Great Depression.   A decade of hope had been succeeded by a decade of hopelessness.</w:t>
      </w:r>
    </w:p>
    <w:p w:rsidR="00AF2921" w:rsidRPr="001F5D4A" w:rsidRDefault="00AF2921" w:rsidP="00AF2921">
      <w:pPr>
        <w:spacing w:after="0"/>
        <w:rPr>
          <w:i/>
        </w:rPr>
      </w:pPr>
    </w:p>
    <w:p w:rsidR="00AF2921" w:rsidRPr="001F5D4A" w:rsidRDefault="00AF2921" w:rsidP="00AF2921">
      <w:pPr>
        <w:spacing w:after="0"/>
        <w:rPr>
          <w:i/>
        </w:rPr>
      </w:pPr>
      <w:r w:rsidRPr="001F5D4A">
        <w:rPr>
          <w:i/>
        </w:rPr>
        <w:t>What happened?  The United States possessed the same productive resources in the 1930s as it had in the 1920s.  The great factories and the productive machinery that had raised living standards in the 1920s were still present in the 1930s.  Workers still had the same skills and were willing to work just as hard as before, and farmers were producing more food than ever.  Howe could life have become so miserable for so many Americans in such a short period of time?</w:t>
      </w:r>
    </w:p>
    <w:p w:rsidR="00AF2921" w:rsidRDefault="00AF2921" w:rsidP="00AF2921">
      <w:pPr>
        <w:spacing w:after="0"/>
      </w:pPr>
    </w:p>
    <w:p w:rsidR="00AF2921" w:rsidRDefault="0096752B" w:rsidP="00AF2921">
      <w:pPr>
        <w:spacing w:after="0"/>
      </w:pPr>
      <w:r w:rsidRPr="0096752B">
        <w:rPr>
          <w:b/>
          <w:bCs/>
          <w:i/>
          <w:iCs/>
        </w:rPr>
        <w:t>Many think, the causes of the depression started before October 1929. Use the information below to help you complete the cause and effect sheet on the great depression</w:t>
      </w:r>
      <w:r w:rsidR="000C4B4B">
        <w:rPr>
          <w:b/>
          <w:bCs/>
          <w:i/>
          <w:iCs/>
        </w:rPr>
        <w:t xml:space="preserve"> found on the back</w:t>
      </w:r>
      <w:r w:rsidRPr="0096752B">
        <w:rPr>
          <w:b/>
          <w:bCs/>
          <w:i/>
          <w:iCs/>
        </w:rPr>
        <w:t>.</w:t>
      </w:r>
    </w:p>
    <w:p w:rsidR="00B44228" w:rsidRDefault="00B44228" w:rsidP="0048692D">
      <w:pPr>
        <w:spacing w:after="0"/>
      </w:pPr>
    </w:p>
    <w:p w:rsidR="008963CD" w:rsidRDefault="00BF172B" w:rsidP="0096752B">
      <w:pPr>
        <w:numPr>
          <w:ilvl w:val="0"/>
          <w:numId w:val="1"/>
        </w:numPr>
        <w:spacing w:after="0"/>
      </w:pPr>
      <w:r w:rsidRPr="0096752B">
        <w:rPr>
          <w:b/>
          <w:bCs/>
        </w:rPr>
        <w:t xml:space="preserve">Stock Market Speculation </w:t>
      </w:r>
      <w:r w:rsidRPr="0096752B">
        <w:t>–</w:t>
      </w:r>
      <w:r w:rsidR="0096752B">
        <w:t>People were</w:t>
      </w:r>
      <w:r w:rsidRPr="0096752B">
        <w:t xml:space="preserve"> buying stocks hoping they will go up in value. (remember people up north have more money than they have ever had after WWI)</w:t>
      </w:r>
    </w:p>
    <w:p w:rsidR="001F5D4A" w:rsidRPr="0096752B" w:rsidRDefault="001F5D4A" w:rsidP="001F5D4A">
      <w:pPr>
        <w:spacing w:after="0"/>
        <w:ind w:left="720"/>
      </w:pPr>
    </w:p>
    <w:p w:rsidR="008963CD" w:rsidRDefault="00BF172B" w:rsidP="0096752B">
      <w:pPr>
        <w:numPr>
          <w:ilvl w:val="0"/>
          <w:numId w:val="1"/>
        </w:numPr>
        <w:spacing w:after="0"/>
      </w:pPr>
      <w:r w:rsidRPr="0096752B">
        <w:rPr>
          <w:b/>
          <w:bCs/>
        </w:rPr>
        <w:t xml:space="preserve">Over-borrowing </w:t>
      </w:r>
      <w:r w:rsidRPr="0096752B">
        <w:t xml:space="preserve">– people did not have cash to buy their cars, radios, washing machines, </w:t>
      </w:r>
      <w:r w:rsidR="0096752B" w:rsidRPr="0096752B">
        <w:t>etc.</w:t>
      </w:r>
      <w:r w:rsidRPr="0096752B">
        <w:t>… so they started borrowing money from the bank.</w:t>
      </w:r>
    </w:p>
    <w:p w:rsidR="001F5D4A" w:rsidRPr="0096752B" w:rsidRDefault="001F5D4A" w:rsidP="001F5D4A">
      <w:pPr>
        <w:spacing w:after="0"/>
      </w:pPr>
    </w:p>
    <w:p w:rsidR="008963CD" w:rsidRDefault="0096752B" w:rsidP="0096752B">
      <w:pPr>
        <w:numPr>
          <w:ilvl w:val="0"/>
          <w:numId w:val="1"/>
        </w:numPr>
        <w:spacing w:after="0"/>
      </w:pPr>
      <w:r>
        <w:rPr>
          <w:b/>
          <w:bCs/>
        </w:rPr>
        <w:t>Credit</w:t>
      </w:r>
      <w:r w:rsidR="00BF172B" w:rsidRPr="0096752B">
        <w:rPr>
          <w:b/>
          <w:bCs/>
        </w:rPr>
        <w:t xml:space="preserve"> </w:t>
      </w:r>
      <w:r w:rsidR="00BF172B" w:rsidRPr="0096752B">
        <w:t>– after borrowing from the banks, people starting building up personal debt for the first time.</w:t>
      </w:r>
    </w:p>
    <w:p w:rsidR="001F5D4A" w:rsidRPr="0096752B" w:rsidRDefault="001F5D4A" w:rsidP="001F5D4A">
      <w:pPr>
        <w:spacing w:after="0"/>
      </w:pPr>
    </w:p>
    <w:p w:rsidR="008963CD" w:rsidRDefault="00BF172B" w:rsidP="0096752B">
      <w:pPr>
        <w:numPr>
          <w:ilvl w:val="0"/>
          <w:numId w:val="1"/>
        </w:numPr>
        <w:spacing w:after="0"/>
      </w:pPr>
      <w:r w:rsidRPr="0096752B">
        <w:rPr>
          <w:b/>
          <w:bCs/>
        </w:rPr>
        <w:t xml:space="preserve">Bank Practices </w:t>
      </w:r>
      <w:r w:rsidRPr="0096752B">
        <w:t>– Banks would use individual personal deposits to loan money to others. As long as people did not wan</w:t>
      </w:r>
      <w:r w:rsidR="0096752B">
        <w:t>t to withdraw all their money at</w:t>
      </w:r>
      <w:r w:rsidRPr="0096752B">
        <w:t xml:space="preserve"> the same time, this practice worked great. </w:t>
      </w:r>
    </w:p>
    <w:p w:rsidR="001F5D4A" w:rsidRPr="0096752B" w:rsidRDefault="001F5D4A" w:rsidP="001F5D4A">
      <w:pPr>
        <w:spacing w:after="0"/>
      </w:pPr>
    </w:p>
    <w:p w:rsidR="008963CD" w:rsidRPr="001F5D4A" w:rsidRDefault="00BF172B" w:rsidP="0096752B">
      <w:pPr>
        <w:numPr>
          <w:ilvl w:val="0"/>
          <w:numId w:val="1"/>
        </w:numPr>
        <w:spacing w:after="0"/>
      </w:pPr>
      <w:r w:rsidRPr="0096752B">
        <w:rPr>
          <w:b/>
          <w:bCs/>
        </w:rPr>
        <w:t>Laissez-faire</w:t>
      </w:r>
      <w:r w:rsidRPr="0096752B">
        <w:t xml:space="preserve"> –</w:t>
      </w:r>
      <w:r w:rsidR="0096752B">
        <w:t xml:space="preserve">The government had </w:t>
      </w:r>
      <w:r w:rsidR="0096752B">
        <w:rPr>
          <w:rFonts w:ascii="Arial" w:hAnsi="Arial" w:cs="Arial"/>
          <w:sz w:val="20"/>
          <w:szCs w:val="20"/>
          <w:lang w:val="en"/>
        </w:rPr>
        <w:t xml:space="preserve">a policy or attitude of letting things take their own course, without interfering. This allowed businesses to operate with very little say from the government. </w:t>
      </w:r>
    </w:p>
    <w:p w:rsidR="001F5D4A" w:rsidRPr="0096752B" w:rsidRDefault="001F5D4A" w:rsidP="001F5D4A">
      <w:pPr>
        <w:spacing w:after="0"/>
      </w:pPr>
    </w:p>
    <w:p w:rsidR="008963CD" w:rsidRDefault="00BF172B" w:rsidP="0096752B">
      <w:pPr>
        <w:numPr>
          <w:ilvl w:val="0"/>
          <w:numId w:val="1"/>
        </w:numPr>
        <w:spacing w:after="0"/>
      </w:pPr>
      <w:r w:rsidRPr="0096752B">
        <w:rPr>
          <w:b/>
          <w:bCs/>
        </w:rPr>
        <w:lastRenderedPageBreak/>
        <w:t xml:space="preserve">Industrial Overproduction </w:t>
      </w:r>
      <w:r w:rsidRPr="0096752B">
        <w:t>– because of high consumer demand in the early 1920’s companies started producing more and more.</w:t>
      </w:r>
      <w:r w:rsidR="0096752B">
        <w:t xml:space="preserve"> (Refrigerators, car, kitchen appliances, etc.…)</w:t>
      </w:r>
    </w:p>
    <w:p w:rsidR="001F5D4A" w:rsidRPr="0096752B" w:rsidRDefault="001F5D4A" w:rsidP="001F5D4A">
      <w:pPr>
        <w:spacing w:after="0"/>
      </w:pPr>
    </w:p>
    <w:p w:rsidR="008963CD" w:rsidRDefault="00BF172B" w:rsidP="0096752B">
      <w:pPr>
        <w:numPr>
          <w:ilvl w:val="0"/>
          <w:numId w:val="1"/>
        </w:numPr>
        <w:spacing w:after="0"/>
      </w:pPr>
      <w:r w:rsidRPr="0096752B">
        <w:rPr>
          <w:b/>
          <w:bCs/>
        </w:rPr>
        <w:t xml:space="preserve">High Tariffs </w:t>
      </w:r>
      <w:r w:rsidRPr="0096752B">
        <w:t>– Government passed high taxes on imported goods</w:t>
      </w:r>
      <w:r w:rsidR="0096752B">
        <w:t xml:space="preserve"> to help promote American made products</w:t>
      </w:r>
      <w:r w:rsidRPr="0096752B">
        <w:t>.  This will cause a rip</w:t>
      </w:r>
      <w:r w:rsidR="0096752B">
        <w:t>ple effect from other countries (meaning they will charge American companies more to export their products)</w:t>
      </w:r>
    </w:p>
    <w:p w:rsidR="001F5D4A" w:rsidRPr="0096752B" w:rsidRDefault="001F5D4A" w:rsidP="001F5D4A">
      <w:pPr>
        <w:spacing w:after="0"/>
      </w:pPr>
    </w:p>
    <w:p w:rsidR="008963CD" w:rsidRDefault="00BF172B" w:rsidP="0096752B">
      <w:pPr>
        <w:numPr>
          <w:ilvl w:val="0"/>
          <w:numId w:val="1"/>
        </w:numPr>
        <w:spacing w:after="0"/>
      </w:pPr>
      <w:r w:rsidRPr="0096752B">
        <w:rPr>
          <w:b/>
          <w:bCs/>
        </w:rPr>
        <w:t xml:space="preserve">Depressed Agricultural Production </w:t>
      </w:r>
      <w:r w:rsidRPr="0096752B">
        <w:t>– During the war, the government paid farmers to grow crops however once the war ended, the need changed.</w:t>
      </w:r>
    </w:p>
    <w:p w:rsidR="001F5D4A" w:rsidRDefault="001F5D4A" w:rsidP="001F5D4A">
      <w:pPr>
        <w:pStyle w:val="ListParagraph"/>
      </w:pPr>
    </w:p>
    <w:p w:rsidR="001F5D4A" w:rsidRPr="001F5D4A" w:rsidRDefault="001F5D4A" w:rsidP="001F5D4A">
      <w:pPr>
        <w:spacing w:after="0"/>
        <w:rPr>
          <w:b/>
        </w:rPr>
      </w:pPr>
      <w:r w:rsidRPr="001F5D4A">
        <w:rPr>
          <w:b/>
        </w:rPr>
        <w:t>Facts on the Great Depression:</w:t>
      </w:r>
    </w:p>
    <w:p w:rsidR="001F5D4A" w:rsidRPr="0096752B" w:rsidRDefault="001F5D4A" w:rsidP="001F5D4A">
      <w:pPr>
        <w:spacing w:after="0"/>
      </w:pPr>
    </w:p>
    <w:p w:rsidR="008963CD" w:rsidRPr="0096752B" w:rsidRDefault="00BF172B" w:rsidP="0096752B">
      <w:pPr>
        <w:numPr>
          <w:ilvl w:val="0"/>
          <w:numId w:val="1"/>
        </w:numPr>
        <w:spacing w:after="0"/>
      </w:pPr>
      <w:r w:rsidRPr="0096752B">
        <w:t>When October 29, 1929 happened, Americans reacted differently.</w:t>
      </w:r>
    </w:p>
    <w:p w:rsidR="008963CD" w:rsidRPr="0096752B" w:rsidRDefault="00BF172B" w:rsidP="0096752B">
      <w:pPr>
        <w:numPr>
          <w:ilvl w:val="0"/>
          <w:numId w:val="1"/>
        </w:numPr>
        <w:spacing w:after="0"/>
      </w:pPr>
      <w:r w:rsidRPr="0096752B">
        <w:t>Many in the south did not even know there was a crash.  They did not have money for basic necessities so they did not have money in the stock market.</w:t>
      </w:r>
    </w:p>
    <w:p w:rsidR="008963CD" w:rsidRPr="0096752B" w:rsidRDefault="00BF172B" w:rsidP="0096752B">
      <w:pPr>
        <w:numPr>
          <w:ilvl w:val="0"/>
          <w:numId w:val="1"/>
        </w:numPr>
        <w:spacing w:after="0"/>
      </w:pPr>
      <w:r w:rsidRPr="0096752B">
        <w:t>Many in the north however were greatly impacted and many say this was the final straw that caused a collapse in the U.S. economy.</w:t>
      </w:r>
    </w:p>
    <w:p w:rsidR="008963CD" w:rsidRDefault="00BF172B" w:rsidP="0096752B">
      <w:pPr>
        <w:numPr>
          <w:ilvl w:val="0"/>
          <w:numId w:val="1"/>
        </w:numPr>
        <w:spacing w:after="0"/>
      </w:pPr>
      <w:r w:rsidRPr="0096752B">
        <w:t>This collapse will lead the U.S. into the world wide depression that will last through the 1930s decade.</w:t>
      </w:r>
    </w:p>
    <w:p w:rsidR="0096752B" w:rsidRDefault="0096752B" w:rsidP="0096752B">
      <w:pPr>
        <w:spacing w:after="0"/>
      </w:pPr>
    </w:p>
    <w:p w:rsidR="001F5D4A" w:rsidRPr="001F5D4A" w:rsidRDefault="001F5D4A" w:rsidP="0096752B">
      <w:pPr>
        <w:spacing w:after="0"/>
        <w:rPr>
          <w:b/>
        </w:rPr>
      </w:pPr>
      <w:r w:rsidRPr="001F5D4A">
        <w:rPr>
          <w:b/>
        </w:rPr>
        <w:t xml:space="preserve">Cause and Effect Chart: </w:t>
      </w:r>
    </w:p>
    <w:p w:rsidR="0096752B" w:rsidRPr="001F5D4A" w:rsidRDefault="0096752B" w:rsidP="001F5D4A">
      <w:pPr>
        <w:pStyle w:val="ListParagraph"/>
        <w:numPr>
          <w:ilvl w:val="0"/>
          <w:numId w:val="5"/>
        </w:numPr>
        <w:spacing w:after="0"/>
      </w:pPr>
      <w:r w:rsidRPr="001F5D4A">
        <w:t xml:space="preserve">Use the information </w:t>
      </w:r>
      <w:r w:rsidR="002B7F9C" w:rsidRPr="001F5D4A">
        <w:t>found in class to find</w:t>
      </w:r>
      <w:r w:rsidRPr="001F5D4A">
        <w:t xml:space="preserve"> the causes of the Great Depression.  Be ready to explain the causes in class.</w:t>
      </w:r>
    </w:p>
    <w:p w:rsidR="001F5D4A" w:rsidRDefault="001F5D4A" w:rsidP="001F5D4A">
      <w:pPr>
        <w:pStyle w:val="ListParagraph"/>
        <w:numPr>
          <w:ilvl w:val="0"/>
          <w:numId w:val="5"/>
        </w:numPr>
        <w:spacing w:after="0"/>
      </w:pPr>
      <w:r w:rsidRPr="001F5D4A">
        <w:t>Draw the chart on the next page on your own paper.  Complete the causes leading up to the Great Depression and then the effects of that cause.</w:t>
      </w:r>
    </w:p>
    <w:p w:rsidR="001F5D4A" w:rsidRPr="001F5D4A" w:rsidRDefault="001F5D4A" w:rsidP="001F5D4A">
      <w:pPr>
        <w:pStyle w:val="ListParagraph"/>
        <w:numPr>
          <w:ilvl w:val="0"/>
          <w:numId w:val="5"/>
        </w:numPr>
        <w:spacing w:after="0"/>
      </w:pPr>
      <w:r>
        <w:t xml:space="preserve">Example: </w:t>
      </w:r>
      <w:r w:rsidRPr="001F5D4A">
        <w:rPr>
          <w:b/>
        </w:rPr>
        <w:t>Cause:</w:t>
      </w:r>
      <w:r>
        <w:t xml:space="preserve"> Banks used individual </w:t>
      </w:r>
      <w:r w:rsidR="00E74B63">
        <w:t>people’s</w:t>
      </w:r>
      <w:r>
        <w:t xml:space="preserve"> money for their own benefit </w:t>
      </w:r>
      <w:r w:rsidR="00E74B63">
        <w:t xml:space="preserve">  </w:t>
      </w:r>
      <w:r w:rsidRPr="001F5D4A">
        <w:rPr>
          <w:b/>
        </w:rPr>
        <w:t>Effect:</w:t>
      </w:r>
      <w:r>
        <w:t xml:space="preserve">  When people went to go get their own money out of the bank, it was gone.</w:t>
      </w:r>
    </w:p>
    <w:p w:rsidR="001F5D4A" w:rsidRPr="002B7F9C" w:rsidRDefault="001F5D4A" w:rsidP="002B7F9C">
      <w:pPr>
        <w:spacing w:after="0"/>
        <w:jc w:val="center"/>
        <w:rPr>
          <w:i/>
        </w:rPr>
      </w:pPr>
    </w:p>
    <w:p w:rsidR="00AF2921" w:rsidRDefault="00AF2921" w:rsidP="0048692D">
      <w:pPr>
        <w:spacing w:after="0"/>
      </w:pPr>
    </w:p>
    <w:p w:rsidR="0048692D" w:rsidRDefault="0048692D" w:rsidP="0048692D">
      <w:pPr>
        <w:spacing w:after="0"/>
      </w:pPr>
      <w:r>
        <w:rPr>
          <w:noProof/>
        </w:rPr>
        <w:lastRenderedPageBreak/>
        <mc:AlternateContent>
          <mc:Choice Requires="wpc">
            <w:drawing>
              <wp:inline distT="0" distB="0" distL="0" distR="0" wp14:anchorId="41B7B248" wp14:editId="3F3F5A82">
                <wp:extent cx="6809740" cy="78878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Text Box 13"/>
                        <wps:cNvSpPr txBox="1"/>
                        <wps:spPr>
                          <a:xfrm>
                            <a:off x="2401832" y="3016207"/>
                            <a:ext cx="1897039" cy="900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92D" w:rsidRPr="0048692D" w:rsidRDefault="00B44228" w:rsidP="0048692D">
                              <w:pPr>
                                <w:jc w:val="center"/>
                                <w:rPr>
                                  <w:sz w:val="36"/>
                                  <w:szCs w:val="36"/>
                                </w:rPr>
                              </w:pPr>
                              <w:r>
                                <w:rPr>
                                  <w:sz w:val="36"/>
                                  <w:szCs w:val="36"/>
                                </w:rPr>
                                <w:t>The Great Depression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3"/>
                        <wps:cNvSpPr txBox="1"/>
                        <wps:spPr>
                          <a:xfrm>
                            <a:off x="242732" y="300270"/>
                            <a:ext cx="1676095" cy="764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92D" w:rsidRDefault="0048692D" w:rsidP="0048692D">
                              <w:pPr>
                                <w:pStyle w:val="NormalWeb"/>
                                <w:spacing w:before="0" w:beforeAutospacing="0" w:after="160" w:afterAutospacing="0" w:line="256"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13"/>
                        <wps:cNvSpPr txBox="1"/>
                        <wps:spPr>
                          <a:xfrm>
                            <a:off x="243062" y="1236290"/>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13"/>
                        <wps:cNvSpPr txBox="1"/>
                        <wps:spPr>
                          <a:xfrm>
                            <a:off x="243062" y="2213751"/>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3"/>
                        <wps:cNvSpPr txBox="1"/>
                        <wps:spPr>
                          <a:xfrm>
                            <a:off x="243062" y="3191214"/>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13"/>
                        <wps:cNvSpPr txBox="1"/>
                        <wps:spPr>
                          <a:xfrm>
                            <a:off x="242732" y="4137145"/>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13"/>
                        <wps:cNvSpPr txBox="1"/>
                        <wps:spPr>
                          <a:xfrm>
                            <a:off x="242732" y="5098842"/>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13"/>
                        <wps:cNvSpPr txBox="1"/>
                        <wps:spPr>
                          <a:xfrm>
                            <a:off x="211531" y="6076303"/>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13"/>
                        <wps:cNvSpPr txBox="1"/>
                        <wps:spPr>
                          <a:xfrm>
                            <a:off x="243062" y="7006469"/>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13"/>
                        <wps:cNvSpPr txBox="1"/>
                        <wps:spPr>
                          <a:xfrm>
                            <a:off x="4673172" y="384952"/>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13"/>
                        <wps:cNvSpPr txBox="1"/>
                        <wps:spPr>
                          <a:xfrm>
                            <a:off x="4704704" y="1425476"/>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13"/>
                        <wps:cNvSpPr txBox="1"/>
                        <wps:spPr>
                          <a:xfrm>
                            <a:off x="4704704" y="2433745"/>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13"/>
                        <wps:cNvSpPr txBox="1"/>
                        <wps:spPr>
                          <a:xfrm>
                            <a:off x="4736235" y="3522289"/>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13"/>
                        <wps:cNvSpPr txBox="1"/>
                        <wps:spPr>
                          <a:xfrm>
                            <a:off x="4704704" y="4594345"/>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13"/>
                        <wps:cNvSpPr txBox="1"/>
                        <wps:spPr>
                          <a:xfrm>
                            <a:off x="4704704" y="5587573"/>
                            <a:ext cx="167576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a:off x="2065283" y="804041"/>
                            <a:ext cx="725214" cy="20022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2017986" y="1765738"/>
                            <a:ext cx="457200" cy="10403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939159" y="2617076"/>
                            <a:ext cx="441434" cy="3783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970690" y="3594538"/>
                            <a:ext cx="4311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2017986" y="4083269"/>
                            <a:ext cx="662152" cy="4414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2017986" y="4083028"/>
                            <a:ext cx="1056290" cy="14349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V="1">
                            <a:off x="1939159" y="4256690"/>
                            <a:ext cx="1418896" cy="22071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1970690" y="4225159"/>
                            <a:ext cx="1686910" cy="30427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3831021" y="961697"/>
                            <a:ext cx="709448" cy="2015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V="1">
                            <a:off x="4114800" y="2049517"/>
                            <a:ext cx="520262" cy="9665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V="1">
                            <a:off x="4351283" y="2977480"/>
                            <a:ext cx="321889" cy="36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4335517" y="3704897"/>
                            <a:ext cx="369187" cy="1734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4130566" y="3916728"/>
                            <a:ext cx="520262" cy="9840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3815255" y="3954886"/>
                            <a:ext cx="819807" cy="19887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733425" y="6"/>
                            <a:ext cx="971550" cy="247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F9C" w:rsidRDefault="002B7F9C">
                              <w:r>
                                <w:t>Causes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1"/>
                        <wps:cNvSpPr txBox="1"/>
                        <wps:spPr>
                          <a:xfrm>
                            <a:off x="5190150" y="658"/>
                            <a:ext cx="97155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F9C" w:rsidRDefault="002B7F9C" w:rsidP="002B7F9C">
                              <w:pPr>
                                <w:pStyle w:val="NormalWeb"/>
                                <w:spacing w:before="0" w:beforeAutospacing="0" w:after="160" w:afterAutospacing="0" w:line="256" w:lineRule="auto"/>
                              </w:pPr>
                              <w:r>
                                <w:rPr>
                                  <w:rFonts w:eastAsia="Calibri"/>
                                  <w:sz w:val="22"/>
                                  <w:szCs w:val="22"/>
                                </w:rPr>
                                <w:t>Effects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1B7B248" id="Canvas 2" o:spid="_x0000_s1026" editas="canvas" style="width:536.2pt;height:621.1pt;mso-position-horizontal-relative:char;mso-position-vertical-relative:line" coordsize="68097,7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097;height:78873;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24018;top:30162;width:18970;height:9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48692D" w:rsidRPr="0048692D" w:rsidRDefault="00B44228" w:rsidP="0048692D">
                        <w:pPr>
                          <w:jc w:val="center"/>
                          <w:rPr>
                            <w:sz w:val="36"/>
                            <w:szCs w:val="36"/>
                          </w:rPr>
                        </w:pPr>
                        <w:r>
                          <w:rPr>
                            <w:sz w:val="36"/>
                            <w:szCs w:val="36"/>
                          </w:rPr>
                          <w:t>The Great Depression</w:t>
                        </w:r>
                      </w:p>
                    </w:txbxContent>
                  </v:textbox>
                </v:shape>
                <v:shape id="Text Box 13" o:spid="_x0000_s1029" type="#_x0000_t202" style="position:absolute;left:2427;top:3002;width:16761;height: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48692D" w:rsidRDefault="0048692D" w:rsidP="0048692D">
                        <w:pPr>
                          <w:pStyle w:val="NormalWeb"/>
                          <w:spacing w:before="0" w:beforeAutospacing="0" w:after="160" w:afterAutospacing="0" w:line="256" w:lineRule="auto"/>
                          <w:jc w:val="center"/>
                        </w:pPr>
                        <w:r>
                          <w:rPr>
                            <w:rFonts w:eastAsia="Calibri"/>
                            <w:sz w:val="36"/>
                            <w:szCs w:val="36"/>
                          </w:rPr>
                          <w:t> </w:t>
                        </w:r>
                      </w:p>
                    </w:txbxContent>
                  </v:textbox>
                </v:shape>
                <v:shape id="Text Box 13" o:spid="_x0000_s1030" type="#_x0000_t202" style="position:absolute;left:2430;top:12362;width:16758;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1" type="#_x0000_t202" style="position:absolute;left:2430;top:22137;width:16758;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2" type="#_x0000_t202" style="position:absolute;left:2430;top:31912;width:16758;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3" type="#_x0000_t202" style="position:absolute;left:2427;top:41371;width:167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4" type="#_x0000_t202" style="position:absolute;left:2427;top:50988;width:167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5" type="#_x0000_t202" style="position:absolute;left:2115;top:60763;width:167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6" type="#_x0000_t202" style="position:absolute;left:2430;top:70064;width:16758;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7" type="#_x0000_t202" style="position:absolute;left:46731;top:3849;width:16758;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8" type="#_x0000_t202" style="position:absolute;left:47047;top:14254;width:167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39" type="#_x0000_t202" style="position:absolute;left:47047;top:24337;width:167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40" type="#_x0000_t202" style="position:absolute;left:47362;top:35222;width:16758;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41" type="#_x0000_t202" style="position:absolute;left:47047;top:45943;width:167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 id="Text Box 13" o:spid="_x0000_s1042" type="#_x0000_t202" style="position:absolute;left:47047;top:55875;width:167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B44228" w:rsidRDefault="00B44228" w:rsidP="00B44228">
                        <w:pPr>
                          <w:pStyle w:val="NormalWeb"/>
                          <w:spacing w:before="0" w:beforeAutospacing="0" w:after="160" w:afterAutospacing="0" w:line="254" w:lineRule="auto"/>
                          <w:jc w:val="center"/>
                        </w:pPr>
                        <w:r>
                          <w:rPr>
                            <w:rFonts w:eastAsia="Calibri"/>
                            <w:sz w:val="36"/>
                            <w:szCs w:val="36"/>
                          </w:rPr>
                          <w:t> </w:t>
                        </w:r>
                      </w:p>
                    </w:txbxContent>
                  </v:textbox>
                </v:shape>
                <v:shapetype id="_x0000_t32" coordsize="21600,21600" o:spt="32" o:oned="t" path="m,l21600,21600e" filled="f">
                  <v:path arrowok="t" fillok="f" o:connecttype="none"/>
                  <o:lock v:ext="edit" shapetype="t"/>
                </v:shapetype>
                <v:shape id="Straight Arrow Connector 34" o:spid="_x0000_s1043" type="#_x0000_t32" style="position:absolute;left:20652;top:8040;width:7252;height:20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shape id="Straight Arrow Connector 35" o:spid="_x0000_s1044" type="#_x0000_t32" style="position:absolute;left:20179;top:17657;width:4572;height:10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BcUAAADbAAAADwAAAGRycy9kb3ducmV2LnhtbESPQUvDQBSE74L/YXmCt2ajwdrGboII&#10;otJLG0urt0f2mSxm34bs2sR/7xYKHoeZ+YZZlZPtxJEGbxwruElSEMS104YbBbv359kChA/IGjvH&#10;pOCXPJTF5cUKc+1G3tKxCo2IEPY5KmhD6HMpfd2SRZ+4njh6X26wGKIcGqkHHCPcdvI2TefSouG4&#10;0GJPTy3V39WPVVDvPg5L2pi9HjNz/9KvP9dZ9abU9dX0+AAi0BT+w+f2q1aQ3c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RBcUAAADbAAAADwAAAAAAAAAA&#10;AAAAAAChAgAAZHJzL2Rvd25yZXYueG1sUEsFBgAAAAAEAAQA+QAAAJMDAAAAAA==&#10;" strokecolor="black [3213]" strokeweight=".5pt">
                  <v:stroke endarrow="block" joinstyle="miter"/>
                </v:shape>
                <v:shape id="Straight Arrow Connector 36" o:spid="_x0000_s1045" type="#_x0000_t32" style="position:absolute;left:19391;top:26170;width:4414;height:3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PcsUAAADbAAAADwAAAGRycy9kb3ducmV2LnhtbESPT2vCQBTE74LfYXmCN93UgLapqxRB&#10;VLzYVPrn9si+Jkuzb0N2Nem37wpCj8PM/IZZrntbiyu13jhW8DBNQBAXThsuFZzftpNHED4ga6wd&#10;k4Jf8rBeDQdLzLTr+JWueShFhLDPUEEVQpNJ6YuKLPqpa4ij9+1aiyHKtpS6xS7CbS1nSTKXFg3H&#10;hQob2lRU/OQXq6A4f3480cm86y41i11z/Dqm+UGp8ah/eQYRqA//4Xt7rxWkc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qPcsUAAADbAAAADwAAAAAAAAAA&#10;AAAAAAChAgAAZHJzL2Rvd25yZXYueG1sUEsFBgAAAAAEAAQA+QAAAJMDAAAAAA==&#10;" strokecolor="black [3213]" strokeweight=".5pt">
                  <v:stroke endarrow="block" joinstyle="miter"/>
                </v:shape>
                <v:shape id="Straight Arrow Connector 37" o:spid="_x0000_s1046" type="#_x0000_t32" style="position:absolute;left:19706;top:35945;width:43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6cUAAADbAAAADwAAAGRycy9kb3ducmV2LnhtbESPQWvCQBSE70L/w/IK3nRjA9VGV5FC&#10;qeLFRmnr7ZF9JovZtyG7mvTfdwtCj8PMfMMsVr2txY1abxwrmIwTEMSF04ZLBcfD22gGwgdkjbVj&#10;UvBDHlbLh8ECM+06/qBbHkoRIewzVFCF0GRS+qIii37sGuLonV1rMUTZllK32EW4reVTkjxLi4bj&#10;QoUNvVZUXPKrVVAcv79eaG8+dZea6XuzO+3SfKvU8LFfz0EE6sN/+N7eaAXp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Yq6cUAAADbAAAADwAAAAAAAAAA&#10;AAAAAAChAgAAZHJzL2Rvd25yZXYueG1sUEsFBgAAAAAEAAQA+QAAAJMDAAAAAA==&#10;" strokecolor="black [3213]" strokeweight=".5pt">
                  <v:stroke endarrow="block" joinstyle="miter"/>
                </v:shape>
                <v:shape id="Straight Arrow Connector 38" o:spid="_x0000_s1047" type="#_x0000_t32" style="position:absolute;left:20179;top:40832;width:6622;height:44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UmcAAAADbAAAADwAAAGRycy9kb3ducmV2LnhtbERPy4rCMBTdC/5DuIIb0USFUapRRHRw&#10;GBR8fMClubbF5qY2Ga1/bxYDLg/nPV82thQPqn3hWMNwoEAQp84UnGm4nLf9KQgfkA2WjknDizws&#10;F+3WHBPjnnykxylkIoawT1BDHkKVSOnTnCz6gauII3d1tcUQYZ1JU+MzhttSjpT6khYLjg05VrTO&#10;Kb2d/qwGu/neTZrea9+z5f1sfr36OQSldbfTrGYgAjXhI/5374yGc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LVJnAAAAA2wAAAA8AAAAAAAAAAAAAAAAA&#10;oQIAAGRycy9kb3ducmV2LnhtbFBLBQYAAAAABAAEAPkAAACOAwAAAAA=&#10;" strokecolor="black [3213]" strokeweight=".5pt">
                  <v:stroke endarrow="block" joinstyle="miter"/>
                </v:shape>
                <v:shape id="Straight Arrow Connector 39" o:spid="_x0000_s1048" type="#_x0000_t32" style="position:absolute;left:20179;top:40830;width:10563;height:143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xAsQAAADbAAAADwAAAGRycy9kb3ducmV2LnhtbESP3WoCMRSE7wu+QzhCb0QTLfizGkWK&#10;ilIq+PMAh81xd3Fzst2kur59Iwi9HGbmG2a2aGwpblT7wrGGfk+BIE6dKTjTcD6tu2MQPiAbLB2T&#10;hgd5WMxbbzNMjLvzgW7HkIkIYZ+ghjyEKpHSpzlZ9D1XEUfv4mqLIco6k6bGe4TbUg6UGkqLBceF&#10;HCv6zCm9Hn+tBrvabEdN5/HdseXPyXx5tdsHpfV7u1lOQQRqwn/41d4aDR8T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ECxAAAANsAAAAPAAAAAAAAAAAA&#10;AAAAAKECAABkcnMvZG93bnJldi54bWxQSwUGAAAAAAQABAD5AAAAkgMAAAAA&#10;" strokecolor="black [3213]" strokeweight=".5pt">
                  <v:stroke endarrow="block" joinstyle="miter"/>
                </v:shape>
                <v:shape id="Straight Arrow Connector 40" o:spid="_x0000_s1049" type="#_x0000_t32" style="position:absolute;left:19391;top:42566;width:14189;height:220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r4sAAAADbAAAADwAAAGRycy9kb3ducmV2LnhtbERPy4rCMBTdC/5DuIIb0USRUapRRHRw&#10;GBR8fMClubbF5qY2Ga1/bxYDLg/nPV82thQPqn3hWMNwoEAQp84UnGm4nLf9KQgfkA2WjknDizws&#10;F+3WHBPjnnykxylkIoawT1BDHkKVSOnTnCz6gauII3d1tcUQYZ1JU+MzhttSjpT6khYLjg05VrTO&#10;Kb2d/qwGu/neTZrea9+z5f1sfr36OQSldbfTrGYgAjXhI/5374yGc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7K+LAAAAA2wAAAA8AAAAAAAAAAAAAAAAA&#10;oQIAAGRycy9kb3ducmV2LnhtbFBLBQYAAAAABAAEAPkAAACOAwAAAAA=&#10;" strokecolor="black [3213]" strokeweight=".5pt">
                  <v:stroke endarrow="block" joinstyle="miter"/>
                </v:shape>
                <v:shape id="Straight Arrow Connector 41" o:spid="_x0000_s1050" type="#_x0000_t32" style="position:absolute;left:19706;top:42251;width:16870;height:30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OecMAAADbAAAADwAAAGRycy9kb3ducmV2LnhtbESP3YrCMBSE7wXfIRxhb0QTZVGpRhFZ&#10;FxdR8OcBDs2xLTYn3Sar9e03guDlMDPfMLNFY0txo9oXjjUM+goEcepMwZmG82ndm4DwAdlg6Zg0&#10;PMjDYt5uzTAx7s4Huh1DJiKEfYIa8hCqREqf5mTR911FHL2Lqy2GKOtMmhrvEW5LOVRqJC0WHBdy&#10;rGiVU3o9/lkN9ut7M266j13Xlr8ns/XqZx+U1h+dZjkFEagJ7/CrvTEaPg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3jnnDAAAA2wAAAA8AAAAAAAAAAAAA&#10;AAAAoQIAAGRycy9kb3ducmV2LnhtbFBLBQYAAAAABAAEAPkAAACRAwAAAAA=&#10;" strokecolor="black [3213]" strokeweight=".5pt">
                  <v:stroke endarrow="block" joinstyle="miter"/>
                </v:shape>
                <v:shape id="Straight Arrow Connector 42" o:spid="_x0000_s1051" type="#_x0000_t32" style="position:absolute;left:38310;top:9616;width:7094;height:201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DsMAAADbAAAADwAAAGRycy9kb3ducmV2LnhtbESP3YrCMBSE7xd8h3AEb0QTRVapRhFR&#10;cZFd8OcBDs2xLTYntYla334jLOzlMDPfMLNFY0vxoNoXjjUM+goEcepMwZmG82nTm4DwAdlg6Zg0&#10;vMjDYt76mGFi3JMP9DiGTEQI+wQ15CFUiZQ+zcmi77uKOHoXV1sMUdaZNDU+I9yWcqjUp7RYcFzI&#10;saJVTun1eLca7Hq7Gzfd13fXlreT2Xv19ROU1p12s5yCCNSE//Bfe2c0jIb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EA7DAAAA2wAAAA8AAAAAAAAAAAAA&#10;AAAAoQIAAGRycy9kb3ducmV2LnhtbFBLBQYAAAAABAAEAPkAAACRAwAAAAA=&#10;" strokecolor="black [3213]" strokeweight=".5pt">
                  <v:stroke endarrow="block" joinstyle="miter"/>
                </v:shape>
                <v:shape id="Straight Arrow Connector 43" o:spid="_x0000_s1052" type="#_x0000_t32" style="position:absolute;left:41148;top:20495;width:5202;height:9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1lcQAAADbAAAADwAAAGRycy9kb3ducmV2LnhtbESP3WoCMRSE7wu+QzhCb0QTraisRpGi&#10;opQK/jzAYXPcXdycbDeprm/fCEIvh5n5hpktGluKG9W+cKyh31MgiFNnCs40nE/r7gSED8gGS8ek&#10;4UEeFvPW2wwT4+58oNsxZCJC2CeoIQ+hSqT0aU4Wfc9VxNG7uNpiiLLOpKnxHuG2lAOlRtJiwXEh&#10;x4o+c0qvx1+rwa4223HTeXx3bPlzMl9e7fZBaf3ebpZTEIGa8B9+tbdGw/ADn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bWVxAAAANsAAAAPAAAAAAAAAAAA&#10;AAAAAKECAABkcnMvZG93bnJldi54bWxQSwUGAAAAAAQABAD5AAAAkgMAAAAA&#10;" strokecolor="black [3213]" strokeweight=".5pt">
                  <v:stroke endarrow="block" joinstyle="miter"/>
                </v:shape>
                <v:shape id="Straight Arrow Connector 44" o:spid="_x0000_s1053" type="#_x0000_t32" style="position:absolute;left:43512;top:29774;width:3219;height:3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At4cMAAADbAAAADwAAAGRycy9kb3ducmV2LnhtbESP3YrCMBSE7wXfIRzBG9FkRVSqUURU&#10;XJZd8OcBDs2xLTYn3SZqffvNguDlMDPfMPNlY0txp9oXjjV8DBQI4tSZgjMN59O2PwXhA7LB0jFp&#10;eJKH5aLdmmNi3IMPdD+GTEQI+wQ15CFUiZQ+zcmiH7iKOHoXV1sMUdaZNDU+ItyWcqjUWFosOC7k&#10;WNE6p/R6vFkNdrPbT5re87tny9+T+fLq8ycorbudZjUDEagJ7/CrvTcaRi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ALeHDAAAA2wAAAA8AAAAAAAAAAAAA&#10;AAAAoQIAAGRycy9kb3ducmV2LnhtbFBLBQYAAAAABAAEAPkAAACRAwAAAAA=&#10;" strokecolor="black [3213]" strokeweight=".5pt">
                  <v:stroke endarrow="block" joinstyle="miter"/>
                </v:shape>
                <v:shape id="Straight Arrow Connector 45" o:spid="_x0000_s1054" type="#_x0000_t32" style="position:absolute;left:43355;top:37048;width:3692;height:1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eMYAAADbAAAADwAAAGRycy9kb3ducmV2LnhtbESPQWvCQBSE74L/YXkFb7ppbdVGVymC&#10;tMWLjWLb2yP7TBazb0N2Nem/dwuFHoeZ+YZZrDpbiSs13jhWcD9KQBDnThsuFBz2m+EMhA/IGivH&#10;pOCHPKyW/d4CU+1a/qBrFgoRIexTVFCGUKdS+rwki37kauLonVxjMUTZFFI32Ea4reRDkkykRcNx&#10;ocSa1iXl5+xiFeSHr89n2pmjbsdm+lpvv7fj7F2pwV33MgcRqAv/4b/2m1bw+AS/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njGAAAA2wAAAA8AAAAAAAAA&#10;AAAAAAAAoQIAAGRycy9kb3ducmV2LnhtbFBLBQYAAAAABAAEAPkAAACUAwAAAAA=&#10;" strokecolor="black [3213]" strokeweight=".5pt">
                  <v:stroke endarrow="block" joinstyle="miter"/>
                </v:shape>
                <v:shape id="Straight Arrow Connector 46" o:spid="_x0000_s1055" type="#_x0000_t32" style="position:absolute;left:41305;top:39167;width:5203;height:9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8D8YAAADbAAAADwAAAGRycy9kb3ducmV2LnhtbESPW2vCQBSE3wv+h+UIfaubavESXaUI&#10;xRZfNIqXt0P2NFmaPRuyq0n/fbdQ6OMwM98wi1VnK3GnxhvHCp4HCQji3GnDhYLj4e1pCsIHZI2V&#10;Y1LwTR5Wy97DAlPtWt7TPQuFiBD2KSooQ6hTKX1ekkU/cDVx9D5dYzFE2RRSN9hGuK3kMEnG0qLh&#10;uFBiTeuS8q/sZhXkx8t5Rjtz0u3ITDb19rodZR9KPfa71zmIQF34D/+137WClzH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s/A/GAAAA2wAAAA8AAAAAAAAA&#10;AAAAAAAAoQIAAGRycy9kb3ducmV2LnhtbFBLBQYAAAAABAAEAPkAAACUAwAAAAA=&#10;" strokecolor="black [3213]" strokeweight=".5pt">
                  <v:stroke endarrow="block" joinstyle="miter"/>
                </v:shape>
                <v:shape id="Straight Arrow Connector 47" o:spid="_x0000_s1056" type="#_x0000_t32" style="position:absolute;left:38152;top:39548;width:8198;height:19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ZlMUAAADbAAAADwAAAGRycy9kb3ducmV2LnhtbESPQWvCQBSE74L/YXlCb7qpSrXRVYpQ&#10;tHjRKG29PbKvydLs25BdTfrvu4WCx2FmvmGW685W4kaNN44VPI4SEMS504YLBefT63AOwgdkjZVj&#10;UvBDHtarfm+JqXYtH+mWhUJECPsUFZQh1KmUPi/Joh+5mjh6X66xGKJsCqkbbCPcVnKcJE/SouG4&#10;UGJNm5Ly7+xqFeTnz49nOph33U7MbFvvL/tJ9qbUw6B7WYAI1IV7+L+90wqmM/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BZlMUAAADbAAAADwAAAAAAAAAA&#10;AAAAAAChAgAAZHJzL2Rvd25yZXYueG1sUEsFBgAAAAAEAAQA+QAAAJMDAAAAAA==&#10;" strokecolor="black [3213]" strokeweight=".5pt">
                  <v:stroke endarrow="block" joinstyle="miter"/>
                </v:shape>
                <v:shape id="Text Box 1" o:spid="_x0000_s1057" type="#_x0000_t202" style="position:absolute;left:7334;width:971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2B7F9C" w:rsidRDefault="002B7F9C">
                        <w:r>
                          <w:t>Causes</w:t>
                        </w:r>
                      </w:p>
                    </w:txbxContent>
                  </v:textbox>
                </v:shape>
                <v:shape id="Text Box 1" o:spid="_x0000_s1058" type="#_x0000_t202" style="position:absolute;left:51901;top:6;width:971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2B7F9C" w:rsidRDefault="002B7F9C" w:rsidP="002B7F9C">
                        <w:pPr>
                          <w:pStyle w:val="NormalWeb"/>
                          <w:spacing w:before="0" w:beforeAutospacing="0" w:after="160" w:afterAutospacing="0" w:line="256" w:lineRule="auto"/>
                        </w:pPr>
                        <w:r>
                          <w:rPr>
                            <w:rFonts w:eastAsia="Calibri"/>
                            <w:sz w:val="22"/>
                            <w:szCs w:val="22"/>
                          </w:rPr>
                          <w:t>Effects</w:t>
                        </w:r>
                      </w:p>
                    </w:txbxContent>
                  </v:textbox>
                </v:shape>
                <w10:anchorlock/>
              </v:group>
            </w:pict>
          </mc:Fallback>
        </mc:AlternateContent>
      </w:r>
    </w:p>
    <w:p w:rsidR="002B7F9C" w:rsidRDefault="002B7F9C" w:rsidP="0048692D">
      <w:pPr>
        <w:spacing w:after="0"/>
      </w:pPr>
    </w:p>
    <w:p w:rsidR="00AF2921" w:rsidRDefault="002B7F9C" w:rsidP="0048692D">
      <w:pPr>
        <w:spacing w:after="0"/>
      </w:pPr>
      <w:r>
        <w:t>Why did the stock market crash have very little impact on the people of Georgia? ________________________________</w:t>
      </w:r>
    </w:p>
    <w:p w:rsidR="002B7F9C" w:rsidRDefault="002B7F9C" w:rsidP="0048692D">
      <w:pPr>
        <w:spacing w:after="0"/>
      </w:pPr>
      <w:r>
        <w:t>__________________________________________________________________________________________________</w:t>
      </w:r>
    </w:p>
    <w:sectPr w:rsidR="002B7F9C" w:rsidSect="00486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0F6"/>
    <w:multiLevelType w:val="hybridMultilevel"/>
    <w:tmpl w:val="50F4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0076"/>
    <w:multiLevelType w:val="hybridMultilevel"/>
    <w:tmpl w:val="9DBCCEE0"/>
    <w:lvl w:ilvl="0" w:tplc="F412E068">
      <w:start w:val="1"/>
      <w:numFmt w:val="bullet"/>
      <w:lvlText w:val="•"/>
      <w:lvlJc w:val="left"/>
      <w:pPr>
        <w:tabs>
          <w:tab w:val="num" w:pos="720"/>
        </w:tabs>
        <w:ind w:left="720" w:hanging="360"/>
      </w:pPr>
      <w:rPr>
        <w:rFonts w:ascii="Arial" w:hAnsi="Arial" w:hint="default"/>
      </w:rPr>
    </w:lvl>
    <w:lvl w:ilvl="1" w:tplc="7C286B9C" w:tentative="1">
      <w:start w:val="1"/>
      <w:numFmt w:val="bullet"/>
      <w:lvlText w:val="•"/>
      <w:lvlJc w:val="left"/>
      <w:pPr>
        <w:tabs>
          <w:tab w:val="num" w:pos="1440"/>
        </w:tabs>
        <w:ind w:left="1440" w:hanging="360"/>
      </w:pPr>
      <w:rPr>
        <w:rFonts w:ascii="Arial" w:hAnsi="Arial" w:hint="default"/>
      </w:rPr>
    </w:lvl>
    <w:lvl w:ilvl="2" w:tplc="C5E46D76" w:tentative="1">
      <w:start w:val="1"/>
      <w:numFmt w:val="bullet"/>
      <w:lvlText w:val="•"/>
      <w:lvlJc w:val="left"/>
      <w:pPr>
        <w:tabs>
          <w:tab w:val="num" w:pos="2160"/>
        </w:tabs>
        <w:ind w:left="2160" w:hanging="360"/>
      </w:pPr>
      <w:rPr>
        <w:rFonts w:ascii="Arial" w:hAnsi="Arial" w:hint="default"/>
      </w:rPr>
    </w:lvl>
    <w:lvl w:ilvl="3" w:tplc="C13EE38C" w:tentative="1">
      <w:start w:val="1"/>
      <w:numFmt w:val="bullet"/>
      <w:lvlText w:val="•"/>
      <w:lvlJc w:val="left"/>
      <w:pPr>
        <w:tabs>
          <w:tab w:val="num" w:pos="2880"/>
        </w:tabs>
        <w:ind w:left="2880" w:hanging="360"/>
      </w:pPr>
      <w:rPr>
        <w:rFonts w:ascii="Arial" w:hAnsi="Arial" w:hint="default"/>
      </w:rPr>
    </w:lvl>
    <w:lvl w:ilvl="4" w:tplc="11009080" w:tentative="1">
      <w:start w:val="1"/>
      <w:numFmt w:val="bullet"/>
      <w:lvlText w:val="•"/>
      <w:lvlJc w:val="left"/>
      <w:pPr>
        <w:tabs>
          <w:tab w:val="num" w:pos="3600"/>
        </w:tabs>
        <w:ind w:left="3600" w:hanging="360"/>
      </w:pPr>
      <w:rPr>
        <w:rFonts w:ascii="Arial" w:hAnsi="Arial" w:hint="default"/>
      </w:rPr>
    </w:lvl>
    <w:lvl w:ilvl="5" w:tplc="1170402C" w:tentative="1">
      <w:start w:val="1"/>
      <w:numFmt w:val="bullet"/>
      <w:lvlText w:val="•"/>
      <w:lvlJc w:val="left"/>
      <w:pPr>
        <w:tabs>
          <w:tab w:val="num" w:pos="4320"/>
        </w:tabs>
        <w:ind w:left="4320" w:hanging="360"/>
      </w:pPr>
      <w:rPr>
        <w:rFonts w:ascii="Arial" w:hAnsi="Arial" w:hint="default"/>
      </w:rPr>
    </w:lvl>
    <w:lvl w:ilvl="6" w:tplc="2356E484" w:tentative="1">
      <w:start w:val="1"/>
      <w:numFmt w:val="bullet"/>
      <w:lvlText w:val="•"/>
      <w:lvlJc w:val="left"/>
      <w:pPr>
        <w:tabs>
          <w:tab w:val="num" w:pos="5040"/>
        </w:tabs>
        <w:ind w:left="5040" w:hanging="360"/>
      </w:pPr>
      <w:rPr>
        <w:rFonts w:ascii="Arial" w:hAnsi="Arial" w:hint="default"/>
      </w:rPr>
    </w:lvl>
    <w:lvl w:ilvl="7" w:tplc="37D68078" w:tentative="1">
      <w:start w:val="1"/>
      <w:numFmt w:val="bullet"/>
      <w:lvlText w:val="•"/>
      <w:lvlJc w:val="left"/>
      <w:pPr>
        <w:tabs>
          <w:tab w:val="num" w:pos="5760"/>
        </w:tabs>
        <w:ind w:left="5760" w:hanging="360"/>
      </w:pPr>
      <w:rPr>
        <w:rFonts w:ascii="Arial" w:hAnsi="Arial" w:hint="default"/>
      </w:rPr>
    </w:lvl>
    <w:lvl w:ilvl="8" w:tplc="DE9479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B38F7"/>
    <w:multiLevelType w:val="hybridMultilevel"/>
    <w:tmpl w:val="3152A590"/>
    <w:lvl w:ilvl="0" w:tplc="0332143E">
      <w:start w:val="1"/>
      <w:numFmt w:val="bullet"/>
      <w:lvlText w:val="•"/>
      <w:lvlJc w:val="left"/>
      <w:pPr>
        <w:tabs>
          <w:tab w:val="num" w:pos="720"/>
        </w:tabs>
        <w:ind w:left="720" w:hanging="360"/>
      </w:pPr>
      <w:rPr>
        <w:rFonts w:ascii="Arial" w:hAnsi="Arial" w:hint="default"/>
      </w:rPr>
    </w:lvl>
    <w:lvl w:ilvl="1" w:tplc="D038A3A2" w:tentative="1">
      <w:start w:val="1"/>
      <w:numFmt w:val="bullet"/>
      <w:lvlText w:val="•"/>
      <w:lvlJc w:val="left"/>
      <w:pPr>
        <w:tabs>
          <w:tab w:val="num" w:pos="1440"/>
        </w:tabs>
        <w:ind w:left="1440" w:hanging="360"/>
      </w:pPr>
      <w:rPr>
        <w:rFonts w:ascii="Arial" w:hAnsi="Arial" w:hint="default"/>
      </w:rPr>
    </w:lvl>
    <w:lvl w:ilvl="2" w:tplc="FB42A3C2" w:tentative="1">
      <w:start w:val="1"/>
      <w:numFmt w:val="bullet"/>
      <w:lvlText w:val="•"/>
      <w:lvlJc w:val="left"/>
      <w:pPr>
        <w:tabs>
          <w:tab w:val="num" w:pos="2160"/>
        </w:tabs>
        <w:ind w:left="2160" w:hanging="360"/>
      </w:pPr>
      <w:rPr>
        <w:rFonts w:ascii="Arial" w:hAnsi="Arial" w:hint="default"/>
      </w:rPr>
    </w:lvl>
    <w:lvl w:ilvl="3" w:tplc="CF42956C" w:tentative="1">
      <w:start w:val="1"/>
      <w:numFmt w:val="bullet"/>
      <w:lvlText w:val="•"/>
      <w:lvlJc w:val="left"/>
      <w:pPr>
        <w:tabs>
          <w:tab w:val="num" w:pos="2880"/>
        </w:tabs>
        <w:ind w:left="2880" w:hanging="360"/>
      </w:pPr>
      <w:rPr>
        <w:rFonts w:ascii="Arial" w:hAnsi="Arial" w:hint="default"/>
      </w:rPr>
    </w:lvl>
    <w:lvl w:ilvl="4" w:tplc="C468695A" w:tentative="1">
      <w:start w:val="1"/>
      <w:numFmt w:val="bullet"/>
      <w:lvlText w:val="•"/>
      <w:lvlJc w:val="left"/>
      <w:pPr>
        <w:tabs>
          <w:tab w:val="num" w:pos="3600"/>
        </w:tabs>
        <w:ind w:left="3600" w:hanging="360"/>
      </w:pPr>
      <w:rPr>
        <w:rFonts w:ascii="Arial" w:hAnsi="Arial" w:hint="default"/>
      </w:rPr>
    </w:lvl>
    <w:lvl w:ilvl="5" w:tplc="346EA6BA" w:tentative="1">
      <w:start w:val="1"/>
      <w:numFmt w:val="bullet"/>
      <w:lvlText w:val="•"/>
      <w:lvlJc w:val="left"/>
      <w:pPr>
        <w:tabs>
          <w:tab w:val="num" w:pos="4320"/>
        </w:tabs>
        <w:ind w:left="4320" w:hanging="360"/>
      </w:pPr>
      <w:rPr>
        <w:rFonts w:ascii="Arial" w:hAnsi="Arial" w:hint="default"/>
      </w:rPr>
    </w:lvl>
    <w:lvl w:ilvl="6" w:tplc="A5C282B2" w:tentative="1">
      <w:start w:val="1"/>
      <w:numFmt w:val="bullet"/>
      <w:lvlText w:val="•"/>
      <w:lvlJc w:val="left"/>
      <w:pPr>
        <w:tabs>
          <w:tab w:val="num" w:pos="5040"/>
        </w:tabs>
        <w:ind w:left="5040" w:hanging="360"/>
      </w:pPr>
      <w:rPr>
        <w:rFonts w:ascii="Arial" w:hAnsi="Arial" w:hint="default"/>
      </w:rPr>
    </w:lvl>
    <w:lvl w:ilvl="7" w:tplc="7E78408E" w:tentative="1">
      <w:start w:val="1"/>
      <w:numFmt w:val="bullet"/>
      <w:lvlText w:val="•"/>
      <w:lvlJc w:val="left"/>
      <w:pPr>
        <w:tabs>
          <w:tab w:val="num" w:pos="5760"/>
        </w:tabs>
        <w:ind w:left="5760" w:hanging="360"/>
      </w:pPr>
      <w:rPr>
        <w:rFonts w:ascii="Arial" w:hAnsi="Arial" w:hint="default"/>
      </w:rPr>
    </w:lvl>
    <w:lvl w:ilvl="8" w:tplc="04C2D0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6A7944"/>
    <w:multiLevelType w:val="hybridMultilevel"/>
    <w:tmpl w:val="0A9ECE7C"/>
    <w:lvl w:ilvl="0" w:tplc="27AA1B30">
      <w:start w:val="1"/>
      <w:numFmt w:val="bullet"/>
      <w:lvlText w:val="•"/>
      <w:lvlJc w:val="left"/>
      <w:pPr>
        <w:tabs>
          <w:tab w:val="num" w:pos="720"/>
        </w:tabs>
        <w:ind w:left="720" w:hanging="360"/>
      </w:pPr>
      <w:rPr>
        <w:rFonts w:ascii="Arial" w:hAnsi="Arial" w:hint="default"/>
      </w:rPr>
    </w:lvl>
    <w:lvl w:ilvl="1" w:tplc="8B2EEF38" w:tentative="1">
      <w:start w:val="1"/>
      <w:numFmt w:val="bullet"/>
      <w:lvlText w:val="•"/>
      <w:lvlJc w:val="left"/>
      <w:pPr>
        <w:tabs>
          <w:tab w:val="num" w:pos="1440"/>
        </w:tabs>
        <w:ind w:left="1440" w:hanging="360"/>
      </w:pPr>
      <w:rPr>
        <w:rFonts w:ascii="Arial" w:hAnsi="Arial" w:hint="default"/>
      </w:rPr>
    </w:lvl>
    <w:lvl w:ilvl="2" w:tplc="C4626C46" w:tentative="1">
      <w:start w:val="1"/>
      <w:numFmt w:val="bullet"/>
      <w:lvlText w:val="•"/>
      <w:lvlJc w:val="left"/>
      <w:pPr>
        <w:tabs>
          <w:tab w:val="num" w:pos="2160"/>
        </w:tabs>
        <w:ind w:left="2160" w:hanging="360"/>
      </w:pPr>
      <w:rPr>
        <w:rFonts w:ascii="Arial" w:hAnsi="Arial" w:hint="default"/>
      </w:rPr>
    </w:lvl>
    <w:lvl w:ilvl="3" w:tplc="16480D58" w:tentative="1">
      <w:start w:val="1"/>
      <w:numFmt w:val="bullet"/>
      <w:lvlText w:val="•"/>
      <w:lvlJc w:val="left"/>
      <w:pPr>
        <w:tabs>
          <w:tab w:val="num" w:pos="2880"/>
        </w:tabs>
        <w:ind w:left="2880" w:hanging="360"/>
      </w:pPr>
      <w:rPr>
        <w:rFonts w:ascii="Arial" w:hAnsi="Arial" w:hint="default"/>
      </w:rPr>
    </w:lvl>
    <w:lvl w:ilvl="4" w:tplc="427C1ED8" w:tentative="1">
      <w:start w:val="1"/>
      <w:numFmt w:val="bullet"/>
      <w:lvlText w:val="•"/>
      <w:lvlJc w:val="left"/>
      <w:pPr>
        <w:tabs>
          <w:tab w:val="num" w:pos="3600"/>
        </w:tabs>
        <w:ind w:left="3600" w:hanging="360"/>
      </w:pPr>
      <w:rPr>
        <w:rFonts w:ascii="Arial" w:hAnsi="Arial" w:hint="default"/>
      </w:rPr>
    </w:lvl>
    <w:lvl w:ilvl="5" w:tplc="A37A2B98" w:tentative="1">
      <w:start w:val="1"/>
      <w:numFmt w:val="bullet"/>
      <w:lvlText w:val="•"/>
      <w:lvlJc w:val="left"/>
      <w:pPr>
        <w:tabs>
          <w:tab w:val="num" w:pos="4320"/>
        </w:tabs>
        <w:ind w:left="4320" w:hanging="360"/>
      </w:pPr>
      <w:rPr>
        <w:rFonts w:ascii="Arial" w:hAnsi="Arial" w:hint="default"/>
      </w:rPr>
    </w:lvl>
    <w:lvl w:ilvl="6" w:tplc="B0E02A30" w:tentative="1">
      <w:start w:val="1"/>
      <w:numFmt w:val="bullet"/>
      <w:lvlText w:val="•"/>
      <w:lvlJc w:val="left"/>
      <w:pPr>
        <w:tabs>
          <w:tab w:val="num" w:pos="5040"/>
        </w:tabs>
        <w:ind w:left="5040" w:hanging="360"/>
      </w:pPr>
      <w:rPr>
        <w:rFonts w:ascii="Arial" w:hAnsi="Arial" w:hint="default"/>
      </w:rPr>
    </w:lvl>
    <w:lvl w:ilvl="7" w:tplc="C19AA30E" w:tentative="1">
      <w:start w:val="1"/>
      <w:numFmt w:val="bullet"/>
      <w:lvlText w:val="•"/>
      <w:lvlJc w:val="left"/>
      <w:pPr>
        <w:tabs>
          <w:tab w:val="num" w:pos="5760"/>
        </w:tabs>
        <w:ind w:left="5760" w:hanging="360"/>
      </w:pPr>
      <w:rPr>
        <w:rFonts w:ascii="Arial" w:hAnsi="Arial" w:hint="default"/>
      </w:rPr>
    </w:lvl>
    <w:lvl w:ilvl="8" w:tplc="EBA0EC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86306F"/>
    <w:multiLevelType w:val="hybridMultilevel"/>
    <w:tmpl w:val="9AFC3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2D"/>
    <w:rsid w:val="000C4B4B"/>
    <w:rsid w:val="001C07EA"/>
    <w:rsid w:val="001F5D4A"/>
    <w:rsid w:val="002B7F9C"/>
    <w:rsid w:val="0048692D"/>
    <w:rsid w:val="004E1C78"/>
    <w:rsid w:val="008963CD"/>
    <w:rsid w:val="0096752B"/>
    <w:rsid w:val="00AF2921"/>
    <w:rsid w:val="00B44228"/>
    <w:rsid w:val="00BF09BE"/>
    <w:rsid w:val="00BF172B"/>
    <w:rsid w:val="00E7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72FBE-FCAE-4BED-9BE4-E25BB480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92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44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8"/>
    <w:rPr>
      <w:rFonts w:ascii="Segoe UI" w:hAnsi="Segoe UI" w:cs="Segoe UI"/>
      <w:sz w:val="18"/>
      <w:szCs w:val="18"/>
    </w:rPr>
  </w:style>
  <w:style w:type="character" w:styleId="Hyperlink">
    <w:name w:val="Hyperlink"/>
    <w:basedOn w:val="DefaultParagraphFont"/>
    <w:uiPriority w:val="99"/>
    <w:unhideWhenUsed/>
    <w:rsid w:val="001F5D4A"/>
    <w:rPr>
      <w:color w:val="0563C1" w:themeColor="hyperlink"/>
      <w:u w:val="single"/>
    </w:rPr>
  </w:style>
  <w:style w:type="paragraph" w:styleId="ListParagraph">
    <w:name w:val="List Paragraph"/>
    <w:basedOn w:val="Normal"/>
    <w:uiPriority w:val="34"/>
    <w:qFormat/>
    <w:rsid w:val="001F5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0528">
      <w:bodyDiv w:val="1"/>
      <w:marLeft w:val="0"/>
      <w:marRight w:val="0"/>
      <w:marTop w:val="0"/>
      <w:marBottom w:val="0"/>
      <w:divBdr>
        <w:top w:val="none" w:sz="0" w:space="0" w:color="auto"/>
        <w:left w:val="none" w:sz="0" w:space="0" w:color="auto"/>
        <w:bottom w:val="none" w:sz="0" w:space="0" w:color="auto"/>
        <w:right w:val="none" w:sz="0" w:space="0" w:color="auto"/>
      </w:divBdr>
      <w:divsChild>
        <w:div w:id="1293707053">
          <w:marLeft w:val="360"/>
          <w:marRight w:val="0"/>
          <w:marTop w:val="200"/>
          <w:marBottom w:val="0"/>
          <w:divBdr>
            <w:top w:val="none" w:sz="0" w:space="0" w:color="auto"/>
            <w:left w:val="none" w:sz="0" w:space="0" w:color="auto"/>
            <w:bottom w:val="none" w:sz="0" w:space="0" w:color="auto"/>
            <w:right w:val="none" w:sz="0" w:space="0" w:color="auto"/>
          </w:divBdr>
        </w:div>
        <w:div w:id="1054085297">
          <w:marLeft w:val="360"/>
          <w:marRight w:val="0"/>
          <w:marTop w:val="200"/>
          <w:marBottom w:val="0"/>
          <w:divBdr>
            <w:top w:val="none" w:sz="0" w:space="0" w:color="auto"/>
            <w:left w:val="none" w:sz="0" w:space="0" w:color="auto"/>
            <w:bottom w:val="none" w:sz="0" w:space="0" w:color="auto"/>
            <w:right w:val="none" w:sz="0" w:space="0" w:color="auto"/>
          </w:divBdr>
        </w:div>
        <w:div w:id="1192308037">
          <w:marLeft w:val="360"/>
          <w:marRight w:val="0"/>
          <w:marTop w:val="200"/>
          <w:marBottom w:val="0"/>
          <w:divBdr>
            <w:top w:val="none" w:sz="0" w:space="0" w:color="auto"/>
            <w:left w:val="none" w:sz="0" w:space="0" w:color="auto"/>
            <w:bottom w:val="none" w:sz="0" w:space="0" w:color="auto"/>
            <w:right w:val="none" w:sz="0" w:space="0" w:color="auto"/>
          </w:divBdr>
        </w:div>
        <w:div w:id="1215508400">
          <w:marLeft w:val="360"/>
          <w:marRight w:val="0"/>
          <w:marTop w:val="200"/>
          <w:marBottom w:val="0"/>
          <w:divBdr>
            <w:top w:val="none" w:sz="0" w:space="0" w:color="auto"/>
            <w:left w:val="none" w:sz="0" w:space="0" w:color="auto"/>
            <w:bottom w:val="none" w:sz="0" w:space="0" w:color="auto"/>
            <w:right w:val="none" w:sz="0" w:space="0" w:color="auto"/>
          </w:divBdr>
        </w:div>
        <w:div w:id="1280531604">
          <w:marLeft w:val="360"/>
          <w:marRight w:val="0"/>
          <w:marTop w:val="200"/>
          <w:marBottom w:val="0"/>
          <w:divBdr>
            <w:top w:val="none" w:sz="0" w:space="0" w:color="auto"/>
            <w:left w:val="none" w:sz="0" w:space="0" w:color="auto"/>
            <w:bottom w:val="none" w:sz="0" w:space="0" w:color="auto"/>
            <w:right w:val="none" w:sz="0" w:space="0" w:color="auto"/>
          </w:divBdr>
        </w:div>
        <w:div w:id="1707875427">
          <w:marLeft w:val="360"/>
          <w:marRight w:val="0"/>
          <w:marTop w:val="200"/>
          <w:marBottom w:val="0"/>
          <w:divBdr>
            <w:top w:val="none" w:sz="0" w:space="0" w:color="auto"/>
            <w:left w:val="none" w:sz="0" w:space="0" w:color="auto"/>
            <w:bottom w:val="none" w:sz="0" w:space="0" w:color="auto"/>
            <w:right w:val="none" w:sz="0" w:space="0" w:color="auto"/>
          </w:divBdr>
        </w:div>
      </w:divsChild>
    </w:div>
    <w:div w:id="486047532">
      <w:bodyDiv w:val="1"/>
      <w:marLeft w:val="0"/>
      <w:marRight w:val="0"/>
      <w:marTop w:val="0"/>
      <w:marBottom w:val="0"/>
      <w:divBdr>
        <w:top w:val="none" w:sz="0" w:space="0" w:color="auto"/>
        <w:left w:val="none" w:sz="0" w:space="0" w:color="auto"/>
        <w:bottom w:val="none" w:sz="0" w:space="0" w:color="auto"/>
        <w:right w:val="none" w:sz="0" w:space="0" w:color="auto"/>
      </w:divBdr>
      <w:divsChild>
        <w:div w:id="1262954731">
          <w:marLeft w:val="360"/>
          <w:marRight w:val="0"/>
          <w:marTop w:val="200"/>
          <w:marBottom w:val="0"/>
          <w:divBdr>
            <w:top w:val="none" w:sz="0" w:space="0" w:color="auto"/>
            <w:left w:val="none" w:sz="0" w:space="0" w:color="auto"/>
            <w:bottom w:val="none" w:sz="0" w:space="0" w:color="auto"/>
            <w:right w:val="none" w:sz="0" w:space="0" w:color="auto"/>
          </w:divBdr>
        </w:div>
        <w:div w:id="1073624924">
          <w:marLeft w:val="360"/>
          <w:marRight w:val="0"/>
          <w:marTop w:val="200"/>
          <w:marBottom w:val="0"/>
          <w:divBdr>
            <w:top w:val="none" w:sz="0" w:space="0" w:color="auto"/>
            <w:left w:val="none" w:sz="0" w:space="0" w:color="auto"/>
            <w:bottom w:val="none" w:sz="0" w:space="0" w:color="auto"/>
            <w:right w:val="none" w:sz="0" w:space="0" w:color="auto"/>
          </w:divBdr>
        </w:div>
        <w:div w:id="457994038">
          <w:marLeft w:val="360"/>
          <w:marRight w:val="0"/>
          <w:marTop w:val="200"/>
          <w:marBottom w:val="0"/>
          <w:divBdr>
            <w:top w:val="none" w:sz="0" w:space="0" w:color="auto"/>
            <w:left w:val="none" w:sz="0" w:space="0" w:color="auto"/>
            <w:bottom w:val="none" w:sz="0" w:space="0" w:color="auto"/>
            <w:right w:val="none" w:sz="0" w:space="0" w:color="auto"/>
          </w:divBdr>
        </w:div>
      </w:divsChild>
    </w:div>
    <w:div w:id="2055930460">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360"/>
          <w:marRight w:val="0"/>
          <w:marTop w:val="200"/>
          <w:marBottom w:val="0"/>
          <w:divBdr>
            <w:top w:val="none" w:sz="0" w:space="0" w:color="auto"/>
            <w:left w:val="none" w:sz="0" w:space="0" w:color="auto"/>
            <w:bottom w:val="none" w:sz="0" w:space="0" w:color="auto"/>
            <w:right w:val="none" w:sz="0" w:space="0" w:color="auto"/>
          </w:divBdr>
        </w:div>
        <w:div w:id="1550453430">
          <w:marLeft w:val="360"/>
          <w:marRight w:val="0"/>
          <w:marTop w:val="200"/>
          <w:marBottom w:val="0"/>
          <w:divBdr>
            <w:top w:val="none" w:sz="0" w:space="0" w:color="auto"/>
            <w:left w:val="none" w:sz="0" w:space="0" w:color="auto"/>
            <w:bottom w:val="none" w:sz="0" w:space="0" w:color="auto"/>
            <w:right w:val="none" w:sz="0" w:space="0" w:color="auto"/>
          </w:divBdr>
        </w:div>
        <w:div w:id="20670713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vo.com/watch/alabama/song-of-the-south/USRV50600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Rhonda</cp:lastModifiedBy>
  <cp:revision>2</cp:revision>
  <cp:lastPrinted>2016-02-19T22:57:00Z</cp:lastPrinted>
  <dcterms:created xsi:type="dcterms:W3CDTF">2017-02-05T22:51:00Z</dcterms:created>
  <dcterms:modified xsi:type="dcterms:W3CDTF">2017-02-05T22:51:00Z</dcterms:modified>
</cp:coreProperties>
</file>